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936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60"/>
        <w:gridCol w:w="3776"/>
      </w:tblGrid>
      <w:tr>
        <w:tc>
          <w:tcPr>
            <w:tcW w:type="dxa" w:w="616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32"/>
              </w:rPr>
              <w:t>[Your Company Name]</w:t>
            </w:r>
          </w:p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[Street address, City, State ZIP]  |  [Phone]  |  [Email]  |  MC# [number]  DOT# [number]</w:t>
            </w:r>
          </w:p>
        </w:tc>
        <w:tc>
          <w:tcPr>
            <w:tcW w:type="dxa" w:w="3776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9A7415"/>
                <w:sz w:val="22"/>
              </w:rPr>
              <w:t>BROKER / CUSTOMER VETTING SCORECARD</w:t>
            </w:r>
          </w:p>
          <w:p>
            <w:pPr>
              <w:spacing w:after="0"/>
              <w:jc w:val="right"/>
            </w:pPr>
            <w:r>
              <w:rPr>
                <w:rFonts w:ascii="Calibri" w:hAnsi="Calibri" w:eastAsia="Calibri"/>
                <w:b w:val="0"/>
                <w:i w:val="0"/>
                <w:color w:val="6B7280"/>
                <w:sz w:val="17"/>
              </w:rPr>
              <w:t>Score a broker before you book their load</w:t>
            </w:r>
          </w:p>
        </w:tc>
      </w:tr>
    </w:tbl>
    <w:p>
      <w:pPr>
        <w:spacing w:after="120" w:before="40"/>
        <w:pBdr>
          <w:bottom w:val="single" w:sz="14" w:space="1" w:color="B8962E"/>
        </w:pBdr>
      </w:pP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2088"/>
        <w:gridCol w:w="2880"/>
        <w:gridCol w:w="2088"/>
        <w:gridCol w:w="2880"/>
      </w:tblGrid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Broker / company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MC#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USDOT#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Contact / phone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Date checked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  <w:tc>
          <w:tcPr>
            <w:tcW w:type="dxa" w:w="208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Checked by</w:t>
            </w:r>
          </w:p>
        </w:tc>
        <w:tc>
          <w:tcPr>
            <w:tcW w:type="dxa" w:w="2880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70" w:type="dxa"/>
          <w:left w:w="80" w:type="dxa"/>
          <w:bottom w:w="70" w:type="dxa"/>
          <w:right w:w="80" w:type="dxa"/>
        </w:tblCellMar>
        <w:tblLayout w:type="fixed"/>
      </w:tblPr>
      <w:tblGrid>
        <w:gridCol w:w="2446"/>
        <w:gridCol w:w="5044"/>
        <w:gridCol w:w="1529"/>
        <w:gridCol w:w="917"/>
      </w:tblGrid>
      <w:tr>
        <w:tc>
          <w:tcPr>
            <w:tcW w:type="dxa" w:w="2446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Check</w:t>
            </w:r>
          </w:p>
        </w:tc>
        <w:tc>
          <w:tcPr>
            <w:tcW w:type="dxa" w:w="5044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How to check</w:t>
            </w:r>
          </w:p>
        </w:tc>
        <w:tc>
          <w:tcPr>
            <w:tcW w:type="dxa" w:w="1529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Result</w:t>
            </w:r>
          </w:p>
        </w:tc>
        <w:tc>
          <w:tcPr>
            <w:tcW w:type="dxa" w:w="917"/>
            <w:shd w:val="clear" w:color="auto" w:fill="0A1B3D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Points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Authority status</w:t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Active broker authority on the FMCSA site, not revoked or inactive</w:t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Pass / fail</w:t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2</w:t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Authority age</w:t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How long the authority has been active. New authority is higher risk.</w:t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Surety bond</w:t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Active broker bond on file with FMCSA; check the bond amount and surety</w:t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Pass / fail</w:t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2</w:t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Credit score / days to pay</w:t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From your load board credit tool or factoring company; note average days to pay</w:t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2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Reviews and complaints</w:t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Search the name with "scam", "non-payment" and "double broker"; check carrier groups</w:t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Contact details match</w:t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Phone and email domain match the FMCSA record and the broker's website. Call the number on the FMCSA record.</w:t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Pass / fail</w:t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2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Rate vs market</w:t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A rate far above market is a warning sign for fraud</w:t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Rate confirmation clean</w:t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No unusual clauses (see the rate confirmation checklist)</w:t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Past experience</w:t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Have you or your carriers been paid on time before?</w:t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Payment terms</w:t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Quick pay available? Terms 30 days or less</w:t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  <w:t>/ 1</w:t>
            </w:r>
          </w:p>
        </w:tc>
      </w:tr>
      <w:tr>
        <w:tc>
          <w:tcPr>
            <w:tcW w:type="dxa" w:w="2446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5044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529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446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5044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1529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  <w:tc>
          <w:tcPr>
            <w:tcW w:type="dxa" w:w="917"/>
            <w:shd w:val="clear" w:color="auto" w:fill="F7F8FB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8"/>
              </w:rPr>
            </w:r>
          </w:p>
        </w:tc>
      </w:tr>
      <w:tr>
        <w:tc>
          <w:tcPr>
            <w:tcW w:type="dxa" w:w="2446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Total</w:t>
            </w:r>
          </w:p>
        </w:tc>
        <w:tc>
          <w:tcPr>
            <w:tcW w:type="dxa" w:w="5044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1529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</w:r>
          </w:p>
        </w:tc>
        <w:tc>
          <w:tcPr>
            <w:tcW w:type="dxa" w:w="917"/>
            <w:shd w:val="clear" w:color="auto" w:fill="EEF1F7"/>
          </w:tcPr>
          <w:p>
            <w:pPr>
              <w:spacing w:after="0" w:before="0"/>
              <w:jc w:val="right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/ 14</w:t>
            </w:r>
          </w:p>
        </w:tc>
      </w:tr>
    </w:tbl>
    <w:p>
      <w:pPr>
        <w:spacing w:after="40" w:before="0" w:line="264" w:lineRule="auto"/>
      </w:pPr>
    </w:p>
    <w:p>
      <w:pPr>
        <w:keepNext/>
        <w:spacing w:after="60" w:before="160" w:line="264" w:lineRule="auto"/>
      </w:pPr>
      <w:r>
        <w:rPr>
          <w:rFonts w:ascii="Calibri" w:hAnsi="Calibri" w:eastAsia="Calibri"/>
          <w:b/>
          <w:i w:val="0"/>
          <w:color w:val="0A1B3D"/>
          <w:sz w:val="23"/>
        </w:rPr>
        <w:t>Decision</w:t>
      </w:r>
    </w:p>
    <w:tbl>
      <w:tblPr>
        <w:tblW w:type="dxa" w:w="9936"/>
        <w:tblLook w:firstColumn="1" w:firstRow="1" w:lastColumn="0" w:lastRow="0" w:noHBand="0" w:noVBand="1" w:val="04A0"/>
        <w:jc w:val="center"/>
        <w:tblBorders>
          <w:top w:val="single" w:sz="4" w:space="0" w:color="C9CED8"/>
          <w:left w:val="single" w:sz="4" w:space="0" w:color="C9CED8"/>
          <w:bottom w:val="single" w:sz="4" w:space="0" w:color="C9CED8"/>
          <w:right w:val="single" w:sz="4" w:space="0" w:color="C9CED8"/>
          <w:insideH w:val="single" w:sz="4" w:space="0" w:color="C9CED8"/>
          <w:insideV w:val="single" w:sz="4" w:space="0" w:color="C9CED8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ayout w:type="fixed"/>
      </w:tblPr>
      <w:tblGrid>
        <w:gridCol w:w="4608"/>
        <w:gridCol w:w="5328"/>
      </w:tblGrid>
      <w:tr>
        <w:tc>
          <w:tcPr>
            <w:tcW w:type="dxa" w:w="460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Score</w:t>
            </w:r>
          </w:p>
        </w:tc>
        <w:tc>
          <w:tcPr>
            <w:tcW w:type="dxa" w:w="532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60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Decision (book / book with factor approval / decline)</w:t>
            </w:r>
          </w:p>
        </w:tc>
        <w:tc>
          <w:tcPr>
            <w:tcW w:type="dxa" w:w="532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  <w:tr>
        <w:tc>
          <w:tcPr>
            <w:tcW w:type="dxa" w:w="4608"/>
            <w:shd w:val="clear" w:color="auto" w:fill="EEF1F7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/>
                <w:i w:val="0"/>
                <w:color w:val="0A1B3D"/>
                <w:sz w:val="18"/>
              </w:rPr>
              <w:t>Reason</w:t>
            </w:r>
          </w:p>
        </w:tc>
        <w:tc>
          <w:tcPr>
            <w:tcW w:type="dxa" w:w="532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 w:val="0"/>
                <w:color w:val="1F2937"/>
                <w:sz w:val="19"/>
              </w:rPr>
            </w:r>
          </w:p>
        </w:tc>
      </w:tr>
    </w:tbl>
    <w:p>
      <w:pPr>
        <w:spacing w:after="40" w:before="0" w:line="264" w:lineRule="auto"/>
      </w:pPr>
    </w:p>
    <w:tbl>
      <w:tblPr>
        <w:tblW w:type="dxa" w:w="9936"/>
        <w:tblLook w:firstColumn="1" w:firstRow="1" w:lastColumn="0" w:lastRow="0" w:noHBand="0" w:noVBand="1" w:val="04A0"/>
        <w:tblBorders>
          <w:top w:val="single" w:sz="4" w:space="0" w:color="E4D9B3"/>
          <w:left w:val="single" w:sz="4" w:space="0" w:color="E4D9B3"/>
          <w:bottom w:val="single" w:sz="4" w:space="0" w:color="E4D9B3"/>
          <w:right w:val="single" w:sz="4" w:space="0" w:color="E4D9B3"/>
          <w:insideH w:val="single" w:sz="4" w:space="0" w:color="E4D9B3"/>
          <w:insideV w:val="single" w:sz="4" w:space="0" w:color="E4D9B3"/>
        </w:tblBorders>
        <w:tblLayout w:type="fixed"/>
        <w:tblCellMar>
          <w:top w:w="70" w:type="dxa"/>
          <w:left w:w="120" w:type="dxa"/>
          <w:bottom w:w="70" w:type="dxa"/>
          <w:right w:w="120" w:type="dxa"/>
        </w:tblCellMar>
        <w:tblLayout w:type="fixed"/>
      </w:tblPr>
      <w:tblGrid>
        <w:gridCol w:w="9936"/>
      </w:tblGrid>
      <w:tr>
        <w:tc>
          <w:tcPr>
            <w:tcW w:type="dxa" w:w="9936"/>
            <w:shd w:val="clear" w:color="auto" w:fill="FFF9E8"/>
          </w:tcPr>
          <w:p>
            <w:pPr>
              <w:spacing w:after="0" w:before="0"/>
            </w:pPr>
            <w:r/>
            <w:r>
              <w:rPr>
                <w:rFonts w:ascii="Calibri" w:hAnsi="Calibri" w:eastAsia="Calibri"/>
                <w:b w:val="0"/>
                <w:i/>
                <w:color w:val="6B7280"/>
                <w:sz w:val="18"/>
              </w:rPr>
              <w:t>Suggested rule: 11 to 14 book. 8 to 10 book only with factor approval or quick pay. Under 8 decline. Any fail on authority, bond or contact match means decline regardless of score. Adjust the points to your own risk comfort.</w:t>
            </w:r>
          </w:p>
        </w:tc>
      </w:tr>
    </w:tbl>
    <w:p>
      <w:pPr>
        <w:spacing w:after="40" w:before="0" w:line="264" w:lineRule="auto"/>
      </w:pP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>Truck Dispatching USA - free dispatcher toolkit - truckdispatchingusa.com/dispatcher-toolkit.html. General information and sample wording only; not legal, tax or financial advice. Have a qualified attorney or accountant review before you rely on it.</w:t>
    </w:r>
  </w:p>
  <w:p>
    <w:pPr>
      <w:jc w:val="center"/>
    </w:pPr>
    <w:r>
      <w:rPr>
        <w:rFonts w:ascii="Calibri" w:hAnsi="Calibri" w:eastAsia="Calibri"/>
        <w:b w:val="0"/>
        <w:i w:val="0"/>
        <w:color w:val="6B7280"/>
        <w:sz w:val="15"/>
      </w:rPr>
      <w:t xml:space="preserve">TDU-OPS-02   Page </w:t>
    </w:r>
    <w:r>
      <w:rPr>
        <w:color w:val="6B7280"/>
        <w:sz w:val="15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